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170AE" w:rsidRPr="005967D0" w:rsidRDefault="00F170AE" w:rsidP="00F170AE">
      <w:pPr>
        <w:jc w:val="center"/>
        <w:rPr>
          <w:color w:val="0F243E" w:themeColor="text2" w:themeShade="80"/>
          <w:sz w:val="28"/>
        </w:rPr>
      </w:pPr>
      <w:r w:rsidRPr="005967D0">
        <w:rPr>
          <w:i/>
          <w:color w:val="0F243E" w:themeColor="text2" w:themeShade="80"/>
          <w:sz w:val="28"/>
        </w:rPr>
        <w:t>The Ladies</w:t>
      </w:r>
    </w:p>
    <w:p w:rsidR="003C435C" w:rsidRPr="005967D0" w:rsidRDefault="003C435C" w:rsidP="003C435C">
      <w:pPr>
        <w:jc w:val="center"/>
        <w:rPr>
          <w:rFonts w:ascii="Cambria" w:hAnsi="Cambria"/>
          <w:color w:val="0F243E" w:themeColor="text2" w:themeShade="80"/>
          <w:sz w:val="20"/>
        </w:rPr>
      </w:pPr>
      <w:proofErr w:type="gramStart"/>
      <w:r w:rsidRPr="005967D0">
        <w:rPr>
          <w:rFonts w:ascii="Cambria" w:hAnsi="Cambria"/>
          <w:color w:val="0F243E" w:themeColor="text2" w:themeShade="80"/>
          <w:sz w:val="20"/>
        </w:rPr>
        <w:t>by</w:t>
      </w:r>
      <w:proofErr w:type="gramEnd"/>
    </w:p>
    <w:p w:rsidR="00443DC8" w:rsidRPr="005967D0" w:rsidRDefault="003C435C" w:rsidP="003C435C">
      <w:pPr>
        <w:jc w:val="center"/>
        <w:rPr>
          <w:rFonts w:ascii="Cambria" w:hAnsi="Cambria"/>
          <w:color w:val="0F243E" w:themeColor="text2" w:themeShade="80"/>
          <w:sz w:val="28"/>
        </w:rPr>
      </w:pPr>
      <w:r w:rsidRPr="005967D0">
        <w:rPr>
          <w:rFonts w:ascii="Cambria" w:hAnsi="Cambria"/>
          <w:color w:val="0F243E" w:themeColor="text2" w:themeShade="80"/>
          <w:sz w:val="28"/>
        </w:rPr>
        <w:t>Ayris Hatton</w:t>
      </w:r>
    </w:p>
    <w:p w:rsidR="003C435C" w:rsidRPr="005967D0" w:rsidRDefault="00443DC8" w:rsidP="003C435C">
      <w:pPr>
        <w:jc w:val="center"/>
        <w:rPr>
          <w:rFonts w:ascii="Cambria" w:hAnsi="Cambria"/>
          <w:color w:val="0F243E" w:themeColor="text2" w:themeShade="80"/>
          <w:sz w:val="20"/>
        </w:rPr>
      </w:pPr>
      <w:r w:rsidRPr="005967D0">
        <w:rPr>
          <w:rFonts w:ascii="Cambria" w:hAnsi="Cambria"/>
          <w:color w:val="0F243E" w:themeColor="text2" w:themeShade="80"/>
          <w:sz w:val="20"/>
        </w:rPr>
        <w:t>www.AyrisHatton.com</w:t>
      </w:r>
    </w:p>
    <w:p w:rsidR="001A422C" w:rsidRPr="005967D0" w:rsidRDefault="001A422C" w:rsidP="003C435C">
      <w:pPr>
        <w:jc w:val="center"/>
        <w:rPr>
          <w:rFonts w:ascii="Cambria" w:hAnsi="Cambria"/>
          <w:color w:val="0F243E" w:themeColor="text2" w:themeShade="80"/>
          <w:sz w:val="28"/>
        </w:rPr>
      </w:pPr>
    </w:p>
    <w:p w:rsidR="002D041B" w:rsidRPr="005967D0" w:rsidRDefault="005A381B" w:rsidP="00F170AE">
      <w:pPr>
        <w:rPr>
          <w:rFonts w:ascii="Cambria" w:hAnsi="Cambria"/>
          <w:color w:val="0F243E" w:themeColor="text2" w:themeShade="80"/>
        </w:rPr>
      </w:pPr>
      <w:r w:rsidRPr="005967D0">
        <w:rPr>
          <w:rFonts w:ascii="Cambria" w:hAnsi="Cambria"/>
          <w:color w:val="0F243E" w:themeColor="text2" w:themeShade="80"/>
        </w:rPr>
        <w:tab/>
      </w:r>
      <w:r w:rsidR="001A422C" w:rsidRPr="005967D0">
        <w:rPr>
          <w:rFonts w:ascii="Cambria" w:hAnsi="Cambria"/>
          <w:color w:val="0F243E" w:themeColor="text2" w:themeShade="80"/>
        </w:rPr>
        <w:t xml:space="preserve">I am often confounded when asked what my paintings mean. </w:t>
      </w:r>
      <w:r w:rsidR="00CD2F2D" w:rsidRPr="005967D0">
        <w:rPr>
          <w:rFonts w:ascii="Cambria" w:hAnsi="Cambria"/>
          <w:color w:val="0F243E" w:themeColor="text2" w:themeShade="80"/>
        </w:rPr>
        <w:t xml:space="preserve"> I en</w:t>
      </w:r>
      <w:r w:rsidR="001E5120" w:rsidRPr="005967D0">
        <w:rPr>
          <w:rFonts w:ascii="Cambria" w:hAnsi="Cambria"/>
          <w:color w:val="0F243E" w:themeColor="text2" w:themeShade="80"/>
        </w:rPr>
        <w:t>jo</w:t>
      </w:r>
      <w:r w:rsidR="003C435C" w:rsidRPr="005967D0">
        <w:rPr>
          <w:rFonts w:ascii="Cambria" w:hAnsi="Cambria"/>
          <w:color w:val="0F243E" w:themeColor="text2" w:themeShade="80"/>
        </w:rPr>
        <w:t>y a certain ambiguity in art,</w:t>
      </w:r>
      <w:r w:rsidR="00CD2F2D" w:rsidRPr="005967D0">
        <w:rPr>
          <w:rFonts w:ascii="Cambria" w:hAnsi="Cambria"/>
          <w:color w:val="0F243E" w:themeColor="text2" w:themeShade="80"/>
        </w:rPr>
        <w:t xml:space="preserve"> images that allow the viewer a personal, intimate inte</w:t>
      </w:r>
      <w:r w:rsidR="008348BA" w:rsidRPr="005967D0">
        <w:rPr>
          <w:rFonts w:ascii="Cambria" w:hAnsi="Cambria"/>
          <w:color w:val="0F243E" w:themeColor="text2" w:themeShade="80"/>
        </w:rPr>
        <w:t xml:space="preserve">rpretation and experience.  </w:t>
      </w:r>
      <w:r w:rsidR="001A422C" w:rsidRPr="005967D0">
        <w:rPr>
          <w:rFonts w:ascii="Cambria" w:hAnsi="Cambria"/>
          <w:color w:val="0F243E" w:themeColor="text2" w:themeShade="80"/>
        </w:rPr>
        <w:t xml:space="preserve">I </w:t>
      </w:r>
      <w:r w:rsidR="00CD2F2D" w:rsidRPr="005967D0">
        <w:rPr>
          <w:rFonts w:ascii="Cambria" w:hAnsi="Cambria"/>
          <w:color w:val="0F243E" w:themeColor="text2" w:themeShade="80"/>
        </w:rPr>
        <w:t>have paint</w:t>
      </w:r>
      <w:r w:rsidR="001E5120" w:rsidRPr="005967D0">
        <w:rPr>
          <w:rFonts w:ascii="Cambria" w:hAnsi="Cambria"/>
          <w:color w:val="0F243E" w:themeColor="text2" w:themeShade="80"/>
        </w:rPr>
        <w:t>ed</w:t>
      </w:r>
      <w:r w:rsidR="00CD2F2D" w:rsidRPr="005967D0">
        <w:rPr>
          <w:rFonts w:ascii="Cambria" w:hAnsi="Cambria"/>
          <w:color w:val="0F243E" w:themeColor="text2" w:themeShade="80"/>
        </w:rPr>
        <w:t xml:space="preserve"> </w:t>
      </w:r>
      <w:r w:rsidR="00CD2F2D" w:rsidRPr="005967D0">
        <w:rPr>
          <w:rFonts w:ascii="Cambria" w:hAnsi="Cambria"/>
          <w:i/>
          <w:color w:val="0F243E" w:themeColor="text2" w:themeShade="80"/>
        </w:rPr>
        <w:t>The Ladies</w:t>
      </w:r>
      <w:r w:rsidR="00CD2F2D" w:rsidRPr="005967D0">
        <w:rPr>
          <w:rFonts w:ascii="Cambria" w:hAnsi="Cambria"/>
          <w:color w:val="0F243E" w:themeColor="text2" w:themeShade="80"/>
        </w:rPr>
        <w:t xml:space="preserve"> hoping they</w:t>
      </w:r>
      <w:r w:rsidR="001A422C" w:rsidRPr="005967D0">
        <w:rPr>
          <w:rFonts w:ascii="Cambria" w:hAnsi="Cambria"/>
          <w:color w:val="0F243E" w:themeColor="text2" w:themeShade="80"/>
        </w:rPr>
        <w:t xml:space="preserve"> will communic</w:t>
      </w:r>
      <w:r w:rsidR="00CD2F2D" w:rsidRPr="005967D0">
        <w:rPr>
          <w:rFonts w:ascii="Cambria" w:hAnsi="Cambria"/>
          <w:color w:val="0F243E" w:themeColor="text2" w:themeShade="80"/>
        </w:rPr>
        <w:t>ate what I felt</w:t>
      </w:r>
      <w:r w:rsidR="00150B83" w:rsidRPr="005967D0">
        <w:rPr>
          <w:rFonts w:ascii="Cambria" w:hAnsi="Cambria"/>
          <w:color w:val="0F243E" w:themeColor="text2" w:themeShade="80"/>
        </w:rPr>
        <w:t xml:space="preserve"> when I conceive</w:t>
      </w:r>
      <w:r w:rsidR="00CD2F2D" w:rsidRPr="005967D0">
        <w:rPr>
          <w:rFonts w:ascii="Cambria" w:hAnsi="Cambria"/>
          <w:color w:val="0F243E" w:themeColor="text2" w:themeShade="80"/>
        </w:rPr>
        <w:t>d</w:t>
      </w:r>
      <w:r w:rsidR="001A422C" w:rsidRPr="005967D0">
        <w:rPr>
          <w:rFonts w:ascii="Cambria" w:hAnsi="Cambria"/>
          <w:color w:val="0F243E" w:themeColor="text2" w:themeShade="80"/>
        </w:rPr>
        <w:t xml:space="preserve"> them. </w:t>
      </w:r>
      <w:r w:rsidR="00F170AE" w:rsidRPr="005967D0">
        <w:rPr>
          <w:rFonts w:ascii="Cambria" w:hAnsi="Cambria"/>
          <w:color w:val="0F243E" w:themeColor="text2" w:themeShade="80"/>
        </w:rPr>
        <w:t xml:space="preserve"> </w:t>
      </w:r>
      <w:r w:rsidR="001A422C" w:rsidRPr="005967D0">
        <w:rPr>
          <w:rFonts w:ascii="Cambria" w:hAnsi="Cambria"/>
          <w:color w:val="0F243E" w:themeColor="text2" w:themeShade="80"/>
        </w:rPr>
        <w:t>But I’ve found people inevitably ask so I will try to meet the curious viewer half way and also share a little about how I work.</w:t>
      </w:r>
    </w:p>
    <w:p w:rsidR="00150B83" w:rsidRPr="005967D0" w:rsidRDefault="00150B83" w:rsidP="00F170AE">
      <w:pPr>
        <w:rPr>
          <w:rFonts w:ascii="Cambria" w:hAnsi="Cambria"/>
          <w:color w:val="0F243E" w:themeColor="text2" w:themeShade="80"/>
        </w:rPr>
      </w:pPr>
    </w:p>
    <w:p w:rsidR="002D041B" w:rsidRPr="005967D0" w:rsidRDefault="00CD2F2D" w:rsidP="00F170AE">
      <w:pPr>
        <w:rPr>
          <w:rFonts w:ascii="Cambria" w:hAnsi="Cambria"/>
          <w:color w:val="0F243E" w:themeColor="text2" w:themeShade="80"/>
        </w:rPr>
      </w:pPr>
      <w:r w:rsidRPr="005967D0">
        <w:rPr>
          <w:rFonts w:ascii="Cambria" w:hAnsi="Cambria"/>
          <w:color w:val="0F243E" w:themeColor="text2" w:themeShade="80"/>
        </w:rPr>
        <w:tab/>
        <w:t>This</w:t>
      </w:r>
      <w:r w:rsidR="002D041B" w:rsidRPr="005967D0">
        <w:rPr>
          <w:rFonts w:ascii="Cambria" w:hAnsi="Cambria"/>
          <w:color w:val="0F243E" w:themeColor="text2" w:themeShade="80"/>
        </w:rPr>
        <w:t xml:space="preserve"> se</w:t>
      </w:r>
      <w:r w:rsidR="001E5120" w:rsidRPr="005967D0">
        <w:rPr>
          <w:rFonts w:ascii="Cambria" w:hAnsi="Cambria"/>
          <w:color w:val="0F243E" w:themeColor="text2" w:themeShade="80"/>
        </w:rPr>
        <w:t>ries is about</w:t>
      </w:r>
      <w:r w:rsidR="002D041B" w:rsidRPr="005967D0">
        <w:rPr>
          <w:rFonts w:ascii="Cambria" w:hAnsi="Cambria"/>
          <w:color w:val="0F243E" w:themeColor="text2" w:themeShade="80"/>
        </w:rPr>
        <w:t xml:space="preserve"> being in one</w:t>
      </w:r>
      <w:r w:rsidR="00FB3AEE" w:rsidRPr="005967D0">
        <w:rPr>
          <w:rFonts w:ascii="Cambria" w:hAnsi="Cambria"/>
          <w:color w:val="0F243E" w:themeColor="text2" w:themeShade="80"/>
        </w:rPr>
        <w:t>’</w:t>
      </w:r>
      <w:bookmarkStart w:id="0" w:name="_GoBack"/>
      <w:bookmarkEnd w:id="0"/>
      <w:r w:rsidR="002D041B" w:rsidRPr="005967D0">
        <w:rPr>
          <w:rFonts w:ascii="Cambria" w:hAnsi="Cambria"/>
          <w:color w:val="0F243E" w:themeColor="text2" w:themeShade="80"/>
        </w:rPr>
        <w:t>s essential nature, underneath personality and beyond everyd</w:t>
      </w:r>
      <w:r w:rsidR="005959AD" w:rsidRPr="005967D0">
        <w:rPr>
          <w:rFonts w:ascii="Cambria" w:hAnsi="Cambria"/>
          <w:color w:val="0F243E" w:themeColor="text2" w:themeShade="80"/>
        </w:rPr>
        <w:t>ay concerns.  I use symbols</w:t>
      </w:r>
      <w:r w:rsidR="002D041B" w:rsidRPr="005967D0">
        <w:rPr>
          <w:rFonts w:ascii="Cambria" w:hAnsi="Cambria"/>
          <w:color w:val="0F243E" w:themeColor="text2" w:themeShade="80"/>
        </w:rPr>
        <w:t xml:space="preserve"> </w:t>
      </w:r>
      <w:r w:rsidR="005959AD" w:rsidRPr="005967D0">
        <w:rPr>
          <w:rFonts w:ascii="Cambria" w:hAnsi="Cambria"/>
          <w:color w:val="0F243E" w:themeColor="text2" w:themeShade="80"/>
        </w:rPr>
        <w:t>(</w:t>
      </w:r>
      <w:r w:rsidR="002D041B" w:rsidRPr="005967D0">
        <w:rPr>
          <w:rFonts w:ascii="Cambria" w:hAnsi="Cambria"/>
          <w:color w:val="0F243E" w:themeColor="text2" w:themeShade="80"/>
        </w:rPr>
        <w:t>animals, b</w:t>
      </w:r>
      <w:r w:rsidR="005959AD" w:rsidRPr="005967D0">
        <w:rPr>
          <w:rFonts w:ascii="Cambria" w:hAnsi="Cambria"/>
          <w:color w:val="0F243E" w:themeColor="text2" w:themeShade="80"/>
        </w:rPr>
        <w:t>ooks, nature</w:t>
      </w:r>
      <w:r w:rsidR="001E5120" w:rsidRPr="005967D0">
        <w:rPr>
          <w:rFonts w:ascii="Cambria" w:hAnsi="Cambria"/>
          <w:color w:val="0F243E" w:themeColor="text2" w:themeShade="80"/>
        </w:rPr>
        <w:t>, the cosmos) as</w:t>
      </w:r>
      <w:r w:rsidR="005959AD" w:rsidRPr="005967D0">
        <w:rPr>
          <w:rFonts w:ascii="Cambria" w:hAnsi="Cambria"/>
          <w:color w:val="0F243E" w:themeColor="text2" w:themeShade="80"/>
        </w:rPr>
        <w:t xml:space="preserve"> metaphor</w:t>
      </w:r>
      <w:r w:rsidR="001E5120" w:rsidRPr="005967D0">
        <w:rPr>
          <w:rFonts w:ascii="Cambria" w:hAnsi="Cambria"/>
          <w:color w:val="0F243E" w:themeColor="text2" w:themeShade="80"/>
        </w:rPr>
        <w:t>s</w:t>
      </w:r>
      <w:r w:rsidR="005959AD" w:rsidRPr="005967D0">
        <w:rPr>
          <w:rFonts w:ascii="Cambria" w:hAnsi="Cambria"/>
          <w:color w:val="0F243E" w:themeColor="text2" w:themeShade="80"/>
        </w:rPr>
        <w:t>.  Some of the figures are</w:t>
      </w:r>
      <w:r w:rsidR="002D041B" w:rsidRPr="005967D0">
        <w:rPr>
          <w:rFonts w:ascii="Cambria" w:hAnsi="Cambria"/>
          <w:color w:val="0F243E" w:themeColor="text2" w:themeShade="80"/>
        </w:rPr>
        <w:t xml:space="preserve"> depicted in imagined scenes that hint</w:t>
      </w:r>
      <w:r w:rsidR="005959AD" w:rsidRPr="005967D0">
        <w:rPr>
          <w:rFonts w:ascii="Cambria" w:hAnsi="Cambria"/>
          <w:color w:val="0F243E" w:themeColor="text2" w:themeShade="80"/>
        </w:rPr>
        <w:t xml:space="preserve"> of how</w:t>
      </w:r>
      <w:r w:rsidR="009E5A32" w:rsidRPr="005967D0">
        <w:rPr>
          <w:rFonts w:ascii="Cambria" w:hAnsi="Cambria"/>
          <w:color w:val="0F243E" w:themeColor="text2" w:themeShade="80"/>
        </w:rPr>
        <w:t xml:space="preserve"> we might find equanimity</w:t>
      </w:r>
      <w:r w:rsidR="005959AD" w:rsidRPr="005967D0">
        <w:rPr>
          <w:rFonts w:ascii="Cambria" w:hAnsi="Cambria"/>
          <w:color w:val="0F243E" w:themeColor="text2" w:themeShade="80"/>
        </w:rPr>
        <w:t xml:space="preserve"> in the face of</w:t>
      </w:r>
      <w:r w:rsidR="002D041B" w:rsidRPr="005967D0">
        <w:rPr>
          <w:rFonts w:ascii="Cambria" w:hAnsi="Cambria"/>
          <w:color w:val="0F243E" w:themeColor="text2" w:themeShade="80"/>
        </w:rPr>
        <w:t xml:space="preserve"> </w:t>
      </w:r>
      <w:r w:rsidR="001E5120" w:rsidRPr="005967D0">
        <w:rPr>
          <w:rFonts w:ascii="Cambria" w:hAnsi="Cambria"/>
          <w:color w:val="0F243E" w:themeColor="text2" w:themeShade="80"/>
        </w:rPr>
        <w:t>threatening</w:t>
      </w:r>
      <w:r w:rsidR="002D041B" w:rsidRPr="005967D0">
        <w:rPr>
          <w:rFonts w:ascii="Cambria" w:hAnsi="Cambria"/>
          <w:color w:val="0F243E" w:themeColor="text2" w:themeShade="80"/>
        </w:rPr>
        <w:t xml:space="preserve"> forces.  </w:t>
      </w:r>
      <w:r w:rsidRPr="005967D0">
        <w:rPr>
          <w:rFonts w:ascii="Cambria" w:hAnsi="Cambria"/>
          <w:color w:val="0F243E" w:themeColor="text2" w:themeShade="80"/>
        </w:rPr>
        <w:t>Some of the figures are playful and insouciant</w:t>
      </w:r>
      <w:r w:rsidR="00F170AE" w:rsidRPr="005967D0">
        <w:rPr>
          <w:rFonts w:ascii="Cambria" w:hAnsi="Cambria"/>
          <w:color w:val="0F243E" w:themeColor="text2" w:themeShade="80"/>
        </w:rPr>
        <w:t>.  All of them raise questions about</w:t>
      </w:r>
      <w:r w:rsidR="002D041B" w:rsidRPr="005967D0">
        <w:rPr>
          <w:rFonts w:ascii="Cambria" w:hAnsi="Cambria"/>
          <w:color w:val="0F243E" w:themeColor="text2" w:themeShade="80"/>
        </w:rPr>
        <w:t xml:space="preserve"> femininity, spiri</w:t>
      </w:r>
      <w:r w:rsidRPr="005967D0">
        <w:rPr>
          <w:rFonts w:ascii="Cambria" w:hAnsi="Cambria"/>
          <w:color w:val="0F243E" w:themeColor="text2" w:themeShade="80"/>
        </w:rPr>
        <w:t>tuality</w:t>
      </w:r>
      <w:r w:rsidR="00F170AE" w:rsidRPr="005967D0">
        <w:rPr>
          <w:rFonts w:ascii="Cambria" w:hAnsi="Cambria"/>
          <w:color w:val="0F243E" w:themeColor="text2" w:themeShade="80"/>
        </w:rPr>
        <w:t xml:space="preserve"> and religion, sensuality and how we might</w:t>
      </w:r>
      <w:r w:rsidRPr="005967D0">
        <w:rPr>
          <w:rFonts w:ascii="Cambria" w:hAnsi="Cambria"/>
          <w:color w:val="0F243E" w:themeColor="text2" w:themeShade="80"/>
        </w:rPr>
        <w:t xml:space="preserve"> </w:t>
      </w:r>
      <w:r w:rsidR="001E5120" w:rsidRPr="005967D0">
        <w:rPr>
          <w:rFonts w:ascii="Cambria" w:hAnsi="Cambria"/>
          <w:color w:val="0F243E" w:themeColor="text2" w:themeShade="80"/>
        </w:rPr>
        <w:t xml:space="preserve">connect with </w:t>
      </w:r>
      <w:r w:rsidR="002D041B" w:rsidRPr="005967D0">
        <w:rPr>
          <w:rFonts w:ascii="Cambria" w:hAnsi="Cambria"/>
          <w:color w:val="0F243E" w:themeColor="text2" w:themeShade="80"/>
        </w:rPr>
        <w:t>our life force</w:t>
      </w:r>
      <w:r w:rsidR="009E5A32" w:rsidRPr="005967D0">
        <w:rPr>
          <w:rFonts w:ascii="Cambria" w:hAnsi="Cambria"/>
          <w:color w:val="0F243E" w:themeColor="text2" w:themeShade="80"/>
        </w:rPr>
        <w:t xml:space="preserve"> even</w:t>
      </w:r>
      <w:r w:rsidR="005959AD" w:rsidRPr="005967D0">
        <w:rPr>
          <w:rFonts w:ascii="Cambria" w:hAnsi="Cambria"/>
          <w:color w:val="0F243E" w:themeColor="text2" w:themeShade="80"/>
        </w:rPr>
        <w:t xml:space="preserve"> </w:t>
      </w:r>
      <w:r w:rsidR="002D041B" w:rsidRPr="005967D0">
        <w:rPr>
          <w:rFonts w:ascii="Cambria" w:hAnsi="Cambria"/>
          <w:color w:val="0F243E" w:themeColor="text2" w:themeShade="80"/>
        </w:rPr>
        <w:t>in the fac</w:t>
      </w:r>
      <w:r w:rsidR="001E5120" w:rsidRPr="005967D0">
        <w:rPr>
          <w:rFonts w:ascii="Cambria" w:hAnsi="Cambria"/>
          <w:color w:val="0F243E" w:themeColor="text2" w:themeShade="80"/>
        </w:rPr>
        <w:t>e of danger or</w:t>
      </w:r>
      <w:r w:rsidR="005959AD" w:rsidRPr="005967D0">
        <w:rPr>
          <w:rFonts w:ascii="Cambria" w:hAnsi="Cambria"/>
          <w:color w:val="0F243E" w:themeColor="text2" w:themeShade="80"/>
        </w:rPr>
        <w:t xml:space="preserve"> degradation, be it</w:t>
      </w:r>
      <w:r w:rsidR="002D041B" w:rsidRPr="005967D0">
        <w:rPr>
          <w:rFonts w:ascii="Cambria" w:hAnsi="Cambria"/>
          <w:color w:val="0F243E" w:themeColor="text2" w:themeShade="80"/>
        </w:rPr>
        <w:t xml:space="preserve"> imagined or real. </w:t>
      </w:r>
      <w:r w:rsidR="002D041B" w:rsidRPr="005967D0">
        <w:rPr>
          <w:rFonts w:ascii="Cambria" w:hAnsi="Cambria"/>
          <w:color w:val="0F243E" w:themeColor="text2" w:themeShade="80"/>
        </w:rPr>
        <w:tab/>
      </w:r>
    </w:p>
    <w:p w:rsidR="006A5523" w:rsidRPr="005967D0" w:rsidRDefault="006A5523" w:rsidP="00F170AE">
      <w:pPr>
        <w:rPr>
          <w:rFonts w:ascii="Cambria" w:hAnsi="Cambria"/>
          <w:color w:val="0F243E" w:themeColor="text2" w:themeShade="80"/>
        </w:rPr>
      </w:pPr>
    </w:p>
    <w:p w:rsidR="006A5523" w:rsidRPr="005967D0" w:rsidRDefault="006A5523" w:rsidP="00F170AE">
      <w:pPr>
        <w:rPr>
          <w:color w:val="0F243E" w:themeColor="text2" w:themeShade="80"/>
        </w:rPr>
      </w:pPr>
      <w:r w:rsidRPr="005967D0">
        <w:rPr>
          <w:color w:val="0F243E" w:themeColor="text2" w:themeShade="80"/>
        </w:rPr>
        <w:tab/>
        <w:t xml:space="preserve">I paint primarily female </w:t>
      </w:r>
      <w:r w:rsidR="009F1B4E" w:rsidRPr="005967D0">
        <w:rPr>
          <w:color w:val="0F243E" w:themeColor="text2" w:themeShade="80"/>
        </w:rPr>
        <w:t>figures because I am a female. Some of these paintings contain</w:t>
      </w:r>
      <w:r w:rsidRPr="005967D0">
        <w:rPr>
          <w:color w:val="0F243E" w:themeColor="text2" w:themeShade="80"/>
        </w:rPr>
        <w:t xml:space="preserve"> social and religious commentary</w:t>
      </w:r>
      <w:r w:rsidR="001E5120" w:rsidRPr="005967D0">
        <w:rPr>
          <w:color w:val="0F243E" w:themeColor="text2" w:themeShade="80"/>
        </w:rPr>
        <w:t xml:space="preserve">.  These women might bring </w:t>
      </w:r>
      <w:r w:rsidRPr="005967D0">
        <w:rPr>
          <w:color w:val="0F243E" w:themeColor="text2" w:themeShade="80"/>
        </w:rPr>
        <w:t xml:space="preserve">awareness of </w:t>
      </w:r>
      <w:r w:rsidR="009F1B4E" w:rsidRPr="005967D0">
        <w:rPr>
          <w:color w:val="0F243E" w:themeColor="text2" w:themeShade="80"/>
        </w:rPr>
        <w:t xml:space="preserve">pervasive </w:t>
      </w:r>
      <w:r w:rsidRPr="005967D0">
        <w:rPr>
          <w:color w:val="0F243E" w:themeColor="text2" w:themeShade="80"/>
        </w:rPr>
        <w:t>patriarc</w:t>
      </w:r>
      <w:r w:rsidR="001E5120" w:rsidRPr="005967D0">
        <w:rPr>
          <w:color w:val="0F243E" w:themeColor="text2" w:themeShade="80"/>
        </w:rPr>
        <w:t>hal religious teachings by honoring</w:t>
      </w:r>
      <w:r w:rsidR="009F1B4E" w:rsidRPr="005967D0">
        <w:rPr>
          <w:color w:val="0F243E" w:themeColor="text2" w:themeShade="80"/>
        </w:rPr>
        <w:t xml:space="preserve"> the Mother </w:t>
      </w:r>
      <w:r w:rsidR="001E5120" w:rsidRPr="005967D0">
        <w:rPr>
          <w:color w:val="0F243E" w:themeColor="text2" w:themeShade="80"/>
        </w:rPr>
        <w:t xml:space="preserve">and the Daughter </w:t>
      </w:r>
      <w:r w:rsidR="009F1B4E" w:rsidRPr="005967D0">
        <w:rPr>
          <w:color w:val="0F243E" w:themeColor="text2" w:themeShade="80"/>
        </w:rPr>
        <w:t>in the age of the F</w:t>
      </w:r>
      <w:r w:rsidRPr="005967D0">
        <w:rPr>
          <w:color w:val="0F243E" w:themeColor="text2" w:themeShade="80"/>
        </w:rPr>
        <w:t>at</w:t>
      </w:r>
      <w:r w:rsidR="009F1B4E" w:rsidRPr="005967D0">
        <w:rPr>
          <w:color w:val="0F243E" w:themeColor="text2" w:themeShade="80"/>
        </w:rPr>
        <w:t>her and the Son.  Some of them suggest</w:t>
      </w:r>
      <w:r w:rsidRPr="005967D0">
        <w:rPr>
          <w:color w:val="0F243E" w:themeColor="text2" w:themeShade="80"/>
        </w:rPr>
        <w:t xml:space="preserve"> </w:t>
      </w:r>
      <w:r w:rsidR="001E5120" w:rsidRPr="005967D0">
        <w:rPr>
          <w:color w:val="0F243E" w:themeColor="text2" w:themeShade="80"/>
        </w:rPr>
        <w:t xml:space="preserve">female </w:t>
      </w:r>
      <w:r w:rsidRPr="005967D0">
        <w:rPr>
          <w:color w:val="0F243E" w:themeColor="text2" w:themeShade="80"/>
        </w:rPr>
        <w:t>faces for God.</w:t>
      </w:r>
      <w:r w:rsidRPr="005967D0">
        <w:rPr>
          <w:rFonts w:ascii="Cambria" w:hAnsi="Cambria"/>
          <w:color w:val="0F243E" w:themeColor="text2" w:themeShade="80"/>
        </w:rPr>
        <w:tab/>
      </w:r>
    </w:p>
    <w:p w:rsidR="001A422C" w:rsidRPr="005967D0" w:rsidRDefault="001A422C" w:rsidP="00F170AE">
      <w:pPr>
        <w:rPr>
          <w:rFonts w:ascii="Cambria" w:hAnsi="Cambria"/>
          <w:color w:val="0F243E" w:themeColor="text2" w:themeShade="80"/>
        </w:rPr>
      </w:pPr>
    </w:p>
    <w:p w:rsidR="009E5A32" w:rsidRPr="005967D0" w:rsidRDefault="005A381B" w:rsidP="00F170A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/>
          <w:color w:val="0F243E" w:themeColor="text2" w:themeShade="80"/>
        </w:rPr>
      </w:pPr>
      <w:r w:rsidRPr="005967D0">
        <w:rPr>
          <w:rFonts w:ascii="Cambria" w:hAnsi="Cambria"/>
          <w:color w:val="0F243E" w:themeColor="text2" w:themeShade="80"/>
        </w:rPr>
        <w:tab/>
      </w:r>
      <w:r w:rsidR="001E5120" w:rsidRPr="005967D0">
        <w:rPr>
          <w:rFonts w:ascii="Cambria" w:hAnsi="Cambria"/>
          <w:color w:val="0F243E" w:themeColor="text2" w:themeShade="80"/>
        </w:rPr>
        <w:t xml:space="preserve">So far, </w:t>
      </w:r>
      <w:r w:rsidR="003D7223" w:rsidRPr="005967D0">
        <w:rPr>
          <w:rFonts w:ascii="Cambria" w:hAnsi="Cambria"/>
          <w:i/>
          <w:color w:val="0F243E" w:themeColor="text2" w:themeShade="80"/>
        </w:rPr>
        <w:t>The Ladies</w:t>
      </w:r>
      <w:r w:rsidR="003C435C" w:rsidRPr="005967D0">
        <w:rPr>
          <w:rFonts w:ascii="Cambria" w:hAnsi="Cambria"/>
          <w:color w:val="0F243E" w:themeColor="text2" w:themeShade="80"/>
        </w:rPr>
        <w:t xml:space="preserve"> </w:t>
      </w:r>
      <w:r w:rsidR="00443DC8" w:rsidRPr="005967D0">
        <w:rPr>
          <w:rFonts w:ascii="Cambria" w:hAnsi="Cambria"/>
          <w:color w:val="0F243E" w:themeColor="text2" w:themeShade="80"/>
        </w:rPr>
        <w:t>series consists of 15</w:t>
      </w:r>
      <w:r w:rsidR="00150B83" w:rsidRPr="005967D0">
        <w:rPr>
          <w:rFonts w:ascii="Cambria" w:hAnsi="Cambria"/>
          <w:color w:val="0F243E" w:themeColor="text2" w:themeShade="80"/>
        </w:rPr>
        <w:t xml:space="preserve"> pieces:  2 smaller oils</w:t>
      </w:r>
      <w:r w:rsidR="001E5120" w:rsidRPr="005967D0">
        <w:rPr>
          <w:rFonts w:ascii="Cambria" w:hAnsi="Cambria"/>
          <w:color w:val="0F243E" w:themeColor="text2" w:themeShade="80"/>
        </w:rPr>
        <w:t>, a watercolor</w:t>
      </w:r>
      <w:r w:rsidR="00443DC8" w:rsidRPr="005967D0">
        <w:rPr>
          <w:rFonts w:ascii="Cambria" w:hAnsi="Cambria"/>
          <w:color w:val="0F243E" w:themeColor="text2" w:themeShade="80"/>
        </w:rPr>
        <w:t>, a drawing</w:t>
      </w:r>
      <w:r w:rsidR="00150B83" w:rsidRPr="005967D0">
        <w:rPr>
          <w:rFonts w:ascii="Cambria" w:hAnsi="Cambria"/>
          <w:color w:val="0F243E" w:themeColor="text2" w:themeShade="80"/>
        </w:rPr>
        <w:t xml:space="preserve"> an</w:t>
      </w:r>
      <w:r w:rsidR="001E5120" w:rsidRPr="005967D0">
        <w:rPr>
          <w:rFonts w:ascii="Cambria" w:hAnsi="Cambria"/>
          <w:color w:val="0F243E" w:themeColor="text2" w:themeShade="80"/>
        </w:rPr>
        <w:t xml:space="preserve">d </w:t>
      </w:r>
      <w:r w:rsidR="00150B83" w:rsidRPr="005967D0">
        <w:rPr>
          <w:rFonts w:ascii="Cambria" w:hAnsi="Cambria"/>
          <w:color w:val="0F243E" w:themeColor="text2" w:themeShade="80"/>
        </w:rPr>
        <w:t>11</w:t>
      </w:r>
      <w:r w:rsidR="003C435C" w:rsidRPr="005967D0">
        <w:rPr>
          <w:rFonts w:ascii="Cambria" w:hAnsi="Cambria"/>
          <w:color w:val="0F243E" w:themeColor="text2" w:themeShade="80"/>
        </w:rPr>
        <w:t xml:space="preserve"> </w:t>
      </w:r>
      <w:r w:rsidR="00443DC8" w:rsidRPr="005967D0">
        <w:rPr>
          <w:rFonts w:ascii="Cambria" w:hAnsi="Cambria"/>
          <w:color w:val="0F243E" w:themeColor="text2" w:themeShade="80"/>
        </w:rPr>
        <w:t>oil/</w:t>
      </w:r>
      <w:r w:rsidR="003C435C" w:rsidRPr="005967D0">
        <w:rPr>
          <w:rFonts w:ascii="Cambria" w:hAnsi="Cambria"/>
          <w:color w:val="0F243E" w:themeColor="text2" w:themeShade="80"/>
        </w:rPr>
        <w:t>panels</w:t>
      </w:r>
      <w:r w:rsidR="003D7223" w:rsidRPr="005967D0">
        <w:rPr>
          <w:rFonts w:ascii="Cambria" w:hAnsi="Cambria"/>
          <w:color w:val="0F243E" w:themeColor="text2" w:themeShade="80"/>
        </w:rPr>
        <w:t xml:space="preserve"> </w:t>
      </w:r>
      <w:r w:rsidR="003C435C" w:rsidRPr="005967D0">
        <w:rPr>
          <w:rFonts w:ascii="Cambria" w:hAnsi="Cambria"/>
          <w:color w:val="0F243E" w:themeColor="text2" w:themeShade="80"/>
        </w:rPr>
        <w:t>(</w:t>
      </w:r>
      <w:r w:rsidR="001A422C" w:rsidRPr="005967D0">
        <w:rPr>
          <w:rFonts w:ascii="Cambria" w:hAnsi="Cambria"/>
          <w:color w:val="0F243E" w:themeColor="text2" w:themeShade="80"/>
        </w:rPr>
        <w:t>Moon Levit</w:t>
      </w:r>
      <w:r w:rsidR="001E5120" w:rsidRPr="005967D0">
        <w:rPr>
          <w:rFonts w:ascii="Cambria" w:hAnsi="Cambria"/>
          <w:color w:val="0F243E" w:themeColor="text2" w:themeShade="80"/>
        </w:rPr>
        <w:t xml:space="preserve">ation consists of two </w:t>
      </w:r>
      <w:r w:rsidR="003D7223" w:rsidRPr="005967D0">
        <w:rPr>
          <w:rFonts w:ascii="Cambria" w:hAnsi="Cambria"/>
          <w:color w:val="0F243E" w:themeColor="text2" w:themeShade="80"/>
        </w:rPr>
        <w:t xml:space="preserve">4’ x 7’ </w:t>
      </w:r>
      <w:r w:rsidR="001E5120" w:rsidRPr="005967D0">
        <w:rPr>
          <w:rFonts w:ascii="Cambria" w:hAnsi="Cambria"/>
          <w:color w:val="0F243E" w:themeColor="text2" w:themeShade="80"/>
        </w:rPr>
        <w:t>panels</w:t>
      </w:r>
      <w:r w:rsidR="003D7223" w:rsidRPr="005967D0">
        <w:rPr>
          <w:rFonts w:ascii="Cambria" w:hAnsi="Cambria"/>
          <w:color w:val="0F243E" w:themeColor="text2" w:themeShade="80"/>
        </w:rPr>
        <w:t>)</w:t>
      </w:r>
      <w:r w:rsidR="00150B83" w:rsidRPr="005967D0">
        <w:rPr>
          <w:rFonts w:ascii="Cambria" w:hAnsi="Cambria"/>
          <w:color w:val="0F243E" w:themeColor="text2" w:themeShade="80"/>
        </w:rPr>
        <w:t>.</w:t>
      </w:r>
      <w:r w:rsidR="001A422C" w:rsidRPr="005967D0">
        <w:rPr>
          <w:rFonts w:ascii="Cambria" w:hAnsi="Cambria"/>
          <w:color w:val="0F243E" w:themeColor="text2" w:themeShade="80"/>
        </w:rPr>
        <w:t xml:space="preserve"> </w:t>
      </w:r>
      <w:r w:rsidR="002D041B" w:rsidRPr="005967D0">
        <w:rPr>
          <w:rFonts w:ascii="Cambria" w:hAnsi="Cambria"/>
          <w:color w:val="0F243E" w:themeColor="text2" w:themeShade="80"/>
        </w:rPr>
        <w:t xml:space="preserve"> </w:t>
      </w:r>
    </w:p>
    <w:p w:rsidR="002D041B" w:rsidRPr="005967D0" w:rsidRDefault="002D041B" w:rsidP="00F170A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/>
          <w:color w:val="0F243E" w:themeColor="text2" w:themeShade="80"/>
        </w:rPr>
      </w:pPr>
    </w:p>
    <w:p w:rsidR="00150B83" w:rsidRPr="005967D0" w:rsidRDefault="002D041B" w:rsidP="00F170A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/>
          <w:color w:val="0F243E" w:themeColor="text2" w:themeShade="80"/>
          <w:lang w:eastAsia="ja-JP"/>
        </w:rPr>
      </w:pPr>
      <w:r w:rsidRPr="005967D0">
        <w:rPr>
          <w:rFonts w:ascii="Cambria" w:hAnsi="Cambria"/>
          <w:color w:val="0F243E" w:themeColor="text2" w:themeShade="80"/>
        </w:rPr>
        <w:tab/>
      </w:r>
      <w:r w:rsidR="003D7223" w:rsidRPr="005967D0">
        <w:rPr>
          <w:rFonts w:ascii="Cambria" w:hAnsi="Cambria"/>
          <w:color w:val="0F243E" w:themeColor="text2" w:themeShade="80"/>
        </w:rPr>
        <w:t>I have painted the oils</w:t>
      </w:r>
      <w:r w:rsidR="001E5120" w:rsidRPr="005967D0">
        <w:rPr>
          <w:rFonts w:ascii="Cambria" w:hAnsi="Cambria"/>
          <w:color w:val="0F243E" w:themeColor="text2" w:themeShade="80"/>
        </w:rPr>
        <w:t xml:space="preserve"> using a contemporary classical technique. </w:t>
      </w:r>
      <w:r w:rsidR="00150B83" w:rsidRPr="005967D0">
        <w:rPr>
          <w:rFonts w:ascii="Cambria" w:hAnsi="Cambria"/>
          <w:color w:val="0F243E" w:themeColor="text2" w:themeShade="80"/>
          <w:lang w:eastAsia="ja-JP"/>
        </w:rPr>
        <w:t>First, I hire a model and make several d</w:t>
      </w:r>
      <w:r w:rsidR="008348BA" w:rsidRPr="005967D0">
        <w:rPr>
          <w:rFonts w:ascii="Cambria" w:hAnsi="Cambria"/>
          <w:color w:val="0F243E" w:themeColor="text2" w:themeShade="80"/>
          <w:lang w:eastAsia="ja-JP"/>
        </w:rPr>
        <w:t xml:space="preserve">rawings and watercolor studies </w:t>
      </w:r>
      <w:r w:rsidR="00150B83" w:rsidRPr="005967D0">
        <w:rPr>
          <w:rFonts w:ascii="Cambria" w:hAnsi="Cambria"/>
          <w:color w:val="0F243E" w:themeColor="text2" w:themeShade="80"/>
          <w:lang w:eastAsia="ja-JP"/>
        </w:rPr>
        <w:t>of the figure and its place in the conceived composition.  I then create a full scale drawing or 'cartoon' and transfer it to the</w:t>
      </w:r>
      <w:r w:rsidRPr="005967D0">
        <w:rPr>
          <w:rFonts w:ascii="Cambria" w:hAnsi="Cambria"/>
          <w:color w:val="0F243E" w:themeColor="text2" w:themeShade="80"/>
          <w:lang w:eastAsia="ja-JP"/>
        </w:rPr>
        <w:t xml:space="preserve"> prepared</w:t>
      </w:r>
      <w:r w:rsidR="001E5120" w:rsidRPr="005967D0">
        <w:rPr>
          <w:rFonts w:ascii="Cambria" w:hAnsi="Cambria"/>
          <w:color w:val="0F243E" w:themeColor="text2" w:themeShade="80"/>
          <w:lang w:eastAsia="ja-JP"/>
        </w:rPr>
        <w:t xml:space="preserve"> panel with graphite. </w:t>
      </w:r>
      <w:r w:rsidR="00150B83" w:rsidRPr="005967D0">
        <w:rPr>
          <w:rFonts w:ascii="Cambria" w:hAnsi="Cambria"/>
          <w:color w:val="0F243E" w:themeColor="text2" w:themeShade="80"/>
          <w:lang w:eastAsia="ja-JP"/>
        </w:rPr>
        <w:t>Next I underpaint in loose transparent gestural layers of oi</w:t>
      </w:r>
      <w:r w:rsidRPr="005967D0">
        <w:rPr>
          <w:rFonts w:ascii="Cambria" w:hAnsi="Cambria"/>
          <w:color w:val="0F243E" w:themeColor="text2" w:themeShade="80"/>
          <w:lang w:eastAsia="ja-JP"/>
        </w:rPr>
        <w:t>l and purposefully leave evidence</w:t>
      </w:r>
      <w:r w:rsidR="00150B83" w:rsidRPr="005967D0">
        <w:rPr>
          <w:rFonts w:ascii="Cambria" w:hAnsi="Cambria"/>
          <w:color w:val="0F243E" w:themeColor="text2" w:themeShade="80"/>
          <w:lang w:eastAsia="ja-JP"/>
        </w:rPr>
        <w:t xml:space="preserve"> of </w:t>
      </w:r>
      <w:r w:rsidR="009E5A32" w:rsidRPr="005967D0">
        <w:rPr>
          <w:rFonts w:ascii="Cambria" w:hAnsi="Cambria"/>
          <w:color w:val="0F243E" w:themeColor="text2" w:themeShade="80"/>
          <w:lang w:eastAsia="ja-JP"/>
        </w:rPr>
        <w:t>dripping media and</w:t>
      </w:r>
      <w:r w:rsidRPr="005967D0">
        <w:rPr>
          <w:rFonts w:ascii="Cambria" w:hAnsi="Cambria"/>
          <w:color w:val="0F243E" w:themeColor="text2" w:themeShade="80"/>
          <w:lang w:eastAsia="ja-JP"/>
        </w:rPr>
        <w:t xml:space="preserve"> </w:t>
      </w:r>
      <w:r w:rsidR="00150B83" w:rsidRPr="005967D0">
        <w:rPr>
          <w:rFonts w:ascii="Cambria" w:hAnsi="Cambria"/>
          <w:color w:val="0F243E" w:themeColor="text2" w:themeShade="80"/>
          <w:lang w:eastAsia="ja-JP"/>
        </w:rPr>
        <w:t>brushwork.  I superimpose the classically painted f</w:t>
      </w:r>
      <w:r w:rsidRPr="005967D0">
        <w:rPr>
          <w:rFonts w:ascii="Cambria" w:hAnsi="Cambria"/>
          <w:color w:val="0F243E" w:themeColor="text2" w:themeShade="80"/>
          <w:lang w:eastAsia="ja-JP"/>
        </w:rPr>
        <w:t>igure on the abstract ground and I</w:t>
      </w:r>
      <w:r w:rsidR="00150B83" w:rsidRPr="005967D0">
        <w:rPr>
          <w:rFonts w:ascii="Cambria" w:hAnsi="Cambria"/>
          <w:color w:val="0F243E" w:themeColor="text2" w:themeShade="80"/>
          <w:lang w:eastAsia="ja-JP"/>
        </w:rPr>
        <w:t xml:space="preserve"> weave some of the in</w:t>
      </w:r>
      <w:r w:rsidRPr="005967D0">
        <w:rPr>
          <w:rFonts w:ascii="Cambria" w:hAnsi="Cambria"/>
          <w:color w:val="0F243E" w:themeColor="text2" w:themeShade="80"/>
          <w:lang w:eastAsia="ja-JP"/>
        </w:rPr>
        <w:t>itial strokes back</w:t>
      </w:r>
      <w:r w:rsidR="00150B83" w:rsidRPr="005967D0">
        <w:rPr>
          <w:rFonts w:ascii="Cambria" w:hAnsi="Cambria"/>
          <w:color w:val="0F243E" w:themeColor="text2" w:themeShade="80"/>
          <w:lang w:eastAsia="ja-JP"/>
        </w:rPr>
        <w:t xml:space="preserve"> into the figure.</w:t>
      </w:r>
      <w:r w:rsidRPr="005967D0">
        <w:rPr>
          <w:rFonts w:ascii="Cambria" w:hAnsi="Cambria"/>
          <w:color w:val="0F243E" w:themeColor="text2" w:themeShade="80"/>
          <w:lang w:eastAsia="ja-JP"/>
        </w:rPr>
        <w:t xml:space="preserve">  I continue to paint</w:t>
      </w:r>
      <w:r w:rsidR="00150B83" w:rsidRPr="005967D0">
        <w:rPr>
          <w:rFonts w:ascii="Cambria" w:hAnsi="Cambria"/>
          <w:color w:val="0F243E" w:themeColor="text2" w:themeShade="80"/>
          <w:lang w:eastAsia="ja-JP"/>
        </w:rPr>
        <w:t xml:space="preserve"> with transparent glazes and finally, a few opaque lights.  I finish each piece with a clear glaze or varnish to bring out the layers of color.  </w:t>
      </w:r>
    </w:p>
    <w:p w:rsidR="00150B83" w:rsidRPr="005967D0" w:rsidRDefault="00150B83" w:rsidP="00F170AE">
      <w:pPr>
        <w:rPr>
          <w:rFonts w:ascii="Cambria" w:hAnsi="Cambria"/>
          <w:color w:val="0F243E" w:themeColor="text2" w:themeShade="80"/>
        </w:rPr>
      </w:pPr>
    </w:p>
    <w:p w:rsidR="00150B83" w:rsidRPr="005967D0" w:rsidRDefault="002D041B" w:rsidP="00F170AE">
      <w:pPr>
        <w:rPr>
          <w:rFonts w:ascii="Cambria" w:hAnsi="Cambria"/>
          <w:color w:val="0F243E" w:themeColor="text2" w:themeShade="80"/>
        </w:rPr>
      </w:pPr>
      <w:r w:rsidRPr="005967D0">
        <w:rPr>
          <w:rFonts w:ascii="Cambria" w:hAnsi="Cambria"/>
          <w:color w:val="0F243E" w:themeColor="text2" w:themeShade="80"/>
        </w:rPr>
        <w:tab/>
        <w:t xml:space="preserve">I also </w:t>
      </w:r>
      <w:r w:rsidR="009E5A32" w:rsidRPr="005967D0">
        <w:rPr>
          <w:rFonts w:ascii="Cambria" w:hAnsi="Cambria"/>
          <w:color w:val="0F243E" w:themeColor="text2" w:themeShade="80"/>
        </w:rPr>
        <w:t>sculpt the figure and</w:t>
      </w:r>
      <w:r w:rsidR="00150B83" w:rsidRPr="005967D0">
        <w:rPr>
          <w:rFonts w:ascii="Cambria" w:hAnsi="Cambria"/>
          <w:color w:val="0F243E" w:themeColor="text2" w:themeShade="80"/>
        </w:rPr>
        <w:t xml:space="preserve"> face, both fe</w:t>
      </w:r>
      <w:r w:rsidR="003D7223" w:rsidRPr="005967D0">
        <w:rPr>
          <w:rFonts w:ascii="Cambria" w:hAnsi="Cambria"/>
          <w:color w:val="0F243E" w:themeColor="text2" w:themeShade="80"/>
        </w:rPr>
        <w:t>male and male and I</w:t>
      </w:r>
      <w:r w:rsidR="00150B83" w:rsidRPr="005967D0">
        <w:rPr>
          <w:rFonts w:ascii="Cambria" w:hAnsi="Cambria"/>
          <w:color w:val="0F243E" w:themeColor="text2" w:themeShade="80"/>
        </w:rPr>
        <w:t xml:space="preserve"> paint everyday scenes of people, some with a message. </w:t>
      </w:r>
      <w:r w:rsidR="009E5A32" w:rsidRPr="005967D0">
        <w:rPr>
          <w:rFonts w:ascii="Cambria" w:hAnsi="Cambria"/>
          <w:color w:val="0F243E" w:themeColor="text2" w:themeShade="80"/>
        </w:rPr>
        <w:t xml:space="preserve"> </w:t>
      </w:r>
      <w:r w:rsidR="008348BA" w:rsidRPr="005967D0">
        <w:rPr>
          <w:rFonts w:ascii="Cambria" w:hAnsi="Cambria"/>
          <w:color w:val="0F243E" w:themeColor="text2" w:themeShade="80"/>
        </w:rPr>
        <w:t>I have attended a</w:t>
      </w:r>
      <w:r w:rsidR="003D7223" w:rsidRPr="005967D0">
        <w:rPr>
          <w:rFonts w:ascii="Cambria" w:hAnsi="Cambria"/>
          <w:color w:val="0F243E" w:themeColor="text2" w:themeShade="80"/>
        </w:rPr>
        <w:t xml:space="preserve"> </w:t>
      </w:r>
      <w:r w:rsidR="008348BA" w:rsidRPr="005967D0">
        <w:rPr>
          <w:rFonts w:ascii="Cambria" w:hAnsi="Cambria"/>
          <w:color w:val="0F243E" w:themeColor="text2" w:themeShade="80"/>
        </w:rPr>
        <w:t xml:space="preserve">figure </w:t>
      </w:r>
      <w:r w:rsidR="003D7223" w:rsidRPr="005967D0">
        <w:rPr>
          <w:rFonts w:ascii="Cambria" w:hAnsi="Cambria"/>
          <w:color w:val="0F243E" w:themeColor="text2" w:themeShade="80"/>
        </w:rPr>
        <w:t xml:space="preserve">group for years where I </w:t>
      </w:r>
      <w:r w:rsidR="008348BA" w:rsidRPr="005967D0">
        <w:rPr>
          <w:rFonts w:ascii="Cambria" w:hAnsi="Cambria"/>
          <w:color w:val="0F243E" w:themeColor="text2" w:themeShade="80"/>
        </w:rPr>
        <w:t>depict the model using</w:t>
      </w:r>
      <w:r w:rsidR="003D7223" w:rsidRPr="005967D0">
        <w:rPr>
          <w:rFonts w:ascii="Cambria" w:hAnsi="Cambria"/>
          <w:color w:val="0F243E" w:themeColor="text2" w:themeShade="80"/>
        </w:rPr>
        <w:t xml:space="preserve"> a variety of materials.  </w:t>
      </w:r>
      <w:r w:rsidR="00F170AE" w:rsidRPr="005967D0">
        <w:rPr>
          <w:rFonts w:ascii="Cambria" w:hAnsi="Cambria"/>
          <w:color w:val="0F243E" w:themeColor="text2" w:themeShade="80"/>
        </w:rPr>
        <w:t xml:space="preserve">And I still enjoy painting landscape and still life.  </w:t>
      </w:r>
      <w:r w:rsidRPr="005967D0">
        <w:rPr>
          <w:rFonts w:ascii="Cambria" w:hAnsi="Cambria"/>
          <w:color w:val="0F243E" w:themeColor="text2" w:themeShade="80"/>
        </w:rPr>
        <w:t xml:space="preserve">One </w:t>
      </w:r>
      <w:r w:rsidR="00CD2F2D" w:rsidRPr="005967D0">
        <w:rPr>
          <w:rFonts w:ascii="Cambria" w:hAnsi="Cambria"/>
          <w:color w:val="0F243E" w:themeColor="text2" w:themeShade="80"/>
        </w:rPr>
        <w:t>subject seems to complement the other.</w:t>
      </w:r>
    </w:p>
    <w:p w:rsidR="005A381B" w:rsidRPr="005967D0" w:rsidRDefault="005A381B" w:rsidP="00F170AE">
      <w:pPr>
        <w:rPr>
          <w:rFonts w:ascii="Cambria" w:hAnsi="Cambria"/>
          <w:color w:val="0F243E" w:themeColor="text2" w:themeShade="80"/>
        </w:rPr>
      </w:pPr>
    </w:p>
    <w:p w:rsidR="001A422C" w:rsidRPr="005967D0" w:rsidRDefault="005A381B" w:rsidP="00F170AE">
      <w:pPr>
        <w:rPr>
          <w:color w:val="0F243E" w:themeColor="text2" w:themeShade="80"/>
        </w:rPr>
      </w:pPr>
      <w:r w:rsidRPr="005967D0">
        <w:rPr>
          <w:rFonts w:ascii="Cambria" w:hAnsi="Cambria"/>
          <w:color w:val="0F243E" w:themeColor="text2" w:themeShade="80"/>
        </w:rPr>
        <w:tab/>
        <w:t>A</w:t>
      </w:r>
      <w:r w:rsidR="00F170AE" w:rsidRPr="005967D0">
        <w:rPr>
          <w:rFonts w:ascii="Cambria" w:hAnsi="Cambria"/>
          <w:color w:val="0F243E" w:themeColor="text2" w:themeShade="80"/>
        </w:rPr>
        <w:t>s I have painted these women</w:t>
      </w:r>
      <w:r w:rsidRPr="005967D0">
        <w:rPr>
          <w:rFonts w:ascii="Cambria" w:hAnsi="Cambria"/>
          <w:color w:val="0F243E" w:themeColor="text2" w:themeShade="80"/>
        </w:rPr>
        <w:t xml:space="preserve"> in the quiet of my studio, I think they have been companions and s</w:t>
      </w:r>
      <w:r w:rsidR="001E5120" w:rsidRPr="005967D0">
        <w:rPr>
          <w:rFonts w:ascii="Cambria" w:hAnsi="Cambria"/>
          <w:color w:val="0F243E" w:themeColor="text2" w:themeShade="80"/>
        </w:rPr>
        <w:t>eers in my</w:t>
      </w:r>
      <w:r w:rsidR="00F170AE" w:rsidRPr="005967D0">
        <w:rPr>
          <w:rFonts w:ascii="Cambria" w:hAnsi="Cambria"/>
          <w:color w:val="0F243E" w:themeColor="text2" w:themeShade="80"/>
        </w:rPr>
        <w:t xml:space="preserve"> quest for inner knowledge</w:t>
      </w:r>
      <w:r w:rsidRPr="005967D0">
        <w:rPr>
          <w:rFonts w:ascii="Cambria" w:hAnsi="Cambria"/>
          <w:color w:val="0F243E" w:themeColor="text2" w:themeShade="80"/>
        </w:rPr>
        <w:t xml:space="preserve"> and p</w:t>
      </w:r>
      <w:r w:rsidRPr="005967D0">
        <w:rPr>
          <w:color w:val="0F243E" w:themeColor="text2" w:themeShade="80"/>
        </w:rPr>
        <w:t>eace.</w:t>
      </w:r>
    </w:p>
    <w:sectPr w:rsidR="001A422C" w:rsidRPr="005967D0" w:rsidSect="00443DC8">
      <w:pgSz w:w="12240" w:h="15840"/>
      <w:pgMar w:top="1224" w:right="1800" w:bottom="122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1A422C"/>
    <w:rsid w:val="00142B23"/>
    <w:rsid w:val="00150B83"/>
    <w:rsid w:val="001A422C"/>
    <w:rsid w:val="001E5120"/>
    <w:rsid w:val="002D041B"/>
    <w:rsid w:val="00360567"/>
    <w:rsid w:val="003C435C"/>
    <w:rsid w:val="003D7223"/>
    <w:rsid w:val="00443DC8"/>
    <w:rsid w:val="00494880"/>
    <w:rsid w:val="004C2FCD"/>
    <w:rsid w:val="0055220A"/>
    <w:rsid w:val="005959AD"/>
    <w:rsid w:val="005967D0"/>
    <w:rsid w:val="005A381B"/>
    <w:rsid w:val="006A5523"/>
    <w:rsid w:val="008348BA"/>
    <w:rsid w:val="008E4D63"/>
    <w:rsid w:val="009E5A32"/>
    <w:rsid w:val="009F1B4E"/>
    <w:rsid w:val="00AF0D79"/>
    <w:rsid w:val="00B131B6"/>
    <w:rsid w:val="00B956E4"/>
    <w:rsid w:val="00CD2F2D"/>
    <w:rsid w:val="00EA7E60"/>
    <w:rsid w:val="00F170AE"/>
    <w:rsid w:val="00FB3AEE"/>
  </w:rsids>
  <m:mathPr>
    <m:mathFont m:val="Hobo St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TopofForm">
    <w:name w:val="HTML Top of Form"/>
    <w:link w:val="z-TopofFormChar"/>
    <w:rsid w:val="00150B83"/>
    <w:rPr>
      <w:rFonts w:ascii="Times New Roman" w:eastAsia="Times New Roman" w:hAnsi="Times New Roman" w:cs="Times New Roman"/>
      <w:noProof/>
      <w:szCs w:val="20"/>
    </w:rPr>
  </w:style>
  <w:style w:type="character" w:customStyle="1" w:styleId="z-TopofFormChar">
    <w:name w:val="z-Top of Form Char"/>
    <w:basedOn w:val="DefaultParagraphFont"/>
    <w:link w:val="z-TopofForm"/>
    <w:rsid w:val="00150B83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385</Words>
  <Characters>2200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Ayris Hatton</dc:creator>
  <cp:keywords/>
  <cp:lastModifiedBy>Ayris Hatton</cp:lastModifiedBy>
  <cp:revision>4</cp:revision>
  <cp:lastPrinted>2018-05-25T01:26:00Z</cp:lastPrinted>
  <dcterms:created xsi:type="dcterms:W3CDTF">2018-04-07T20:08:00Z</dcterms:created>
  <dcterms:modified xsi:type="dcterms:W3CDTF">2018-05-25T03:03:00Z</dcterms:modified>
</cp:coreProperties>
</file>